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5" w:rsidRDefault="00C87D65" w:rsidP="00C87D65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200025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D65" w:rsidRDefault="00C87D65" w:rsidP="00C87D65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C87D65" w:rsidRDefault="00C87D65" w:rsidP="00C87D65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C87D65" w:rsidRDefault="00C87D65" w:rsidP="00C87D65">
      <w:pPr>
        <w:jc w:val="center"/>
        <w:rPr>
          <w:b/>
          <w:spacing w:val="20"/>
          <w:sz w:val="38"/>
        </w:rPr>
      </w:pPr>
    </w:p>
    <w:p w:rsidR="00C87D65" w:rsidRDefault="00C87D65" w:rsidP="00C87D65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C87D65" w:rsidRDefault="00C87D65" w:rsidP="00C87D65">
      <w:pPr>
        <w:rPr>
          <w:rFonts w:ascii="Courier New" w:hAnsi="Courier New"/>
        </w:rPr>
      </w:pPr>
    </w:p>
    <w:p w:rsidR="00C87D65" w:rsidRDefault="00C87D65" w:rsidP="00C87D65">
      <w:pPr>
        <w:rPr>
          <w:rFonts w:ascii="Courier New" w:hAnsi="Courier New"/>
        </w:rPr>
      </w:pPr>
    </w:p>
    <w:p w:rsidR="00C87D65" w:rsidRDefault="00C87D65" w:rsidP="00C87D65">
      <w:pPr>
        <w:jc w:val="center"/>
      </w:pPr>
      <w:r>
        <w:t xml:space="preserve">от ____________ № ______     </w:t>
      </w:r>
    </w:p>
    <w:p w:rsidR="00C87D65" w:rsidRDefault="00C87D65" w:rsidP="00C87D65">
      <w:pPr>
        <w:jc w:val="center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C87D65" w:rsidRDefault="00C87D65" w:rsidP="00C87D65">
      <w:pPr>
        <w:jc w:val="center"/>
        <w:rPr>
          <w:sz w:val="20"/>
          <w:szCs w:val="20"/>
        </w:rPr>
      </w:pPr>
    </w:p>
    <w:p w:rsidR="00C87D65" w:rsidRDefault="00C87D65" w:rsidP="00C87D65">
      <w:pPr>
        <w:jc w:val="center"/>
        <w:rPr>
          <w:b/>
          <w:sz w:val="28"/>
          <w:szCs w:val="28"/>
        </w:rPr>
      </w:pPr>
      <w:r w:rsidRPr="00333E70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33E70">
        <w:rPr>
          <w:b/>
          <w:sz w:val="28"/>
          <w:szCs w:val="28"/>
        </w:rPr>
        <w:t xml:space="preserve"> в постановление администрации города </w:t>
      </w:r>
    </w:p>
    <w:p w:rsidR="00C87D65" w:rsidRDefault="00C87D65" w:rsidP="00C87D65">
      <w:pPr>
        <w:jc w:val="center"/>
        <w:rPr>
          <w:b/>
          <w:sz w:val="28"/>
          <w:szCs w:val="28"/>
        </w:rPr>
      </w:pPr>
      <w:r w:rsidRPr="00333E70">
        <w:rPr>
          <w:b/>
          <w:sz w:val="28"/>
          <w:szCs w:val="28"/>
        </w:rPr>
        <w:t>Кузнецка</w:t>
      </w:r>
      <w:r>
        <w:rPr>
          <w:b/>
          <w:sz w:val="28"/>
          <w:szCs w:val="28"/>
        </w:rPr>
        <w:t xml:space="preserve"> </w:t>
      </w:r>
      <w:r w:rsidRPr="00333E70">
        <w:rPr>
          <w:b/>
          <w:sz w:val="28"/>
          <w:szCs w:val="28"/>
        </w:rPr>
        <w:t xml:space="preserve">от 28.12.2011 № 1454 «Об утверждении административного </w:t>
      </w:r>
      <w:proofErr w:type="gramStart"/>
      <w:r w:rsidRPr="00333E70">
        <w:rPr>
          <w:b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333E70">
        <w:rPr>
          <w:b/>
          <w:sz w:val="28"/>
          <w:szCs w:val="28"/>
        </w:rPr>
        <w:t xml:space="preserve"> по предоставлению муниципальной услуги "Выдача разрешений на ввод </w:t>
      </w:r>
    </w:p>
    <w:p w:rsidR="00C87D65" w:rsidRPr="00333E70" w:rsidRDefault="00C87D65" w:rsidP="00C87D65">
      <w:pPr>
        <w:jc w:val="center"/>
        <w:rPr>
          <w:b/>
          <w:sz w:val="28"/>
          <w:szCs w:val="28"/>
        </w:rPr>
      </w:pPr>
      <w:r w:rsidRPr="00333E70">
        <w:rPr>
          <w:b/>
          <w:sz w:val="28"/>
          <w:szCs w:val="28"/>
        </w:rPr>
        <w:t>объекта в эксплуатацию"</w:t>
      </w:r>
    </w:p>
    <w:p w:rsidR="00C87D65" w:rsidRPr="0017282E" w:rsidRDefault="00C87D65" w:rsidP="00C87D65">
      <w:pPr>
        <w:rPr>
          <w:color w:val="000000"/>
          <w:sz w:val="28"/>
          <w:szCs w:val="28"/>
        </w:rPr>
      </w:pPr>
    </w:p>
    <w:p w:rsidR="00C87D65" w:rsidRPr="0017282E" w:rsidRDefault="00C87D65" w:rsidP="00C87D6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7282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hyperlink r:id="rId7" w:history="1">
        <w:r w:rsidRPr="0017282E">
          <w:rPr>
            <w:rStyle w:val="a5"/>
            <w:color w:val="000000"/>
            <w:sz w:val="28"/>
            <w:szCs w:val="28"/>
          </w:rPr>
          <w:t>Федеральн</w:t>
        </w:r>
        <w:r>
          <w:rPr>
            <w:rStyle w:val="a5"/>
            <w:color w:val="000000"/>
            <w:sz w:val="28"/>
            <w:szCs w:val="28"/>
          </w:rPr>
          <w:t>ым</w:t>
        </w:r>
        <w:r w:rsidRPr="0017282E">
          <w:rPr>
            <w:rStyle w:val="a5"/>
            <w:color w:val="000000"/>
            <w:sz w:val="28"/>
            <w:szCs w:val="28"/>
          </w:rPr>
          <w:t xml:space="preserve"> закон</w:t>
        </w:r>
      </w:hyperlink>
      <w:r>
        <w:rPr>
          <w:rStyle w:val="a5"/>
          <w:color w:val="000000"/>
          <w:sz w:val="28"/>
          <w:szCs w:val="28"/>
        </w:rPr>
        <w:t>ом</w:t>
      </w:r>
      <w:r w:rsidRPr="0017282E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7</w:t>
      </w:r>
      <w:r w:rsidRPr="0017282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17282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0</w:t>
      </w:r>
      <w:r w:rsidRPr="0017282E">
        <w:rPr>
          <w:color w:val="000000"/>
          <w:sz w:val="28"/>
          <w:szCs w:val="28"/>
        </w:rPr>
        <w:t xml:space="preserve"> N </w:t>
      </w:r>
      <w:r>
        <w:rPr>
          <w:color w:val="000000"/>
          <w:sz w:val="28"/>
          <w:szCs w:val="28"/>
        </w:rPr>
        <w:t>210</w:t>
      </w:r>
      <w:r w:rsidRPr="0017282E">
        <w:rPr>
          <w:color w:val="000000"/>
          <w:sz w:val="28"/>
          <w:szCs w:val="28"/>
        </w:rPr>
        <w:t>-ФЗ "</w:t>
      </w:r>
      <w:r>
        <w:rPr>
          <w:color w:val="000000"/>
          <w:sz w:val="28"/>
          <w:szCs w:val="28"/>
        </w:rPr>
        <w:t>Об  организации предоставления государственных и муниципальных услуг», Градостроительным кодексом РФ</w:t>
      </w:r>
      <w:r w:rsidRPr="0017282E">
        <w:rPr>
          <w:color w:val="000000"/>
          <w:sz w:val="28"/>
          <w:szCs w:val="28"/>
        </w:rPr>
        <w:t xml:space="preserve">, </w:t>
      </w:r>
      <w:hyperlink r:id="rId8" w:history="1">
        <w:r w:rsidRPr="0017282E">
          <w:rPr>
            <w:rStyle w:val="a5"/>
            <w:color w:val="000000"/>
            <w:sz w:val="28"/>
            <w:szCs w:val="28"/>
          </w:rPr>
          <w:t>ст. 28</w:t>
        </w:r>
      </w:hyperlink>
      <w:r w:rsidRPr="0017282E">
        <w:rPr>
          <w:color w:val="000000"/>
          <w:sz w:val="28"/>
          <w:szCs w:val="28"/>
        </w:rPr>
        <w:t xml:space="preserve"> Устава города Кузнецка Пензенской области,</w:t>
      </w:r>
    </w:p>
    <w:p w:rsidR="00C87D65" w:rsidRDefault="00C87D65" w:rsidP="00C87D65">
      <w:pPr>
        <w:jc w:val="center"/>
        <w:rPr>
          <w:b/>
          <w:sz w:val="28"/>
          <w:szCs w:val="28"/>
        </w:rPr>
      </w:pPr>
      <w:r w:rsidRPr="00096102">
        <w:rPr>
          <w:b/>
          <w:sz w:val="28"/>
          <w:szCs w:val="28"/>
        </w:rPr>
        <w:t>АДМИНИСТРАЦИЯ ГОРОДА КУЗНЕЦКА ПОСТАНОВЛЯЕТ:</w:t>
      </w:r>
    </w:p>
    <w:p w:rsidR="00C87D65" w:rsidRPr="00096102" w:rsidRDefault="00C87D65" w:rsidP="00C87D6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C87D65" w:rsidRPr="00AB7281" w:rsidRDefault="00C87D65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Внести в постановление </w:t>
      </w:r>
      <w:r w:rsidRPr="00333E70">
        <w:rPr>
          <w:color w:val="000000"/>
          <w:sz w:val="28"/>
          <w:szCs w:val="28"/>
        </w:rPr>
        <w:t>администрации города Кузнецка от 28.12.2011 № 1454 «Об утверждении администрат</w:t>
      </w:r>
      <w:r>
        <w:rPr>
          <w:color w:val="000000"/>
          <w:sz w:val="28"/>
          <w:szCs w:val="28"/>
        </w:rPr>
        <w:t xml:space="preserve">ивного </w:t>
      </w:r>
      <w:proofErr w:type="gramStart"/>
      <w:r>
        <w:rPr>
          <w:color w:val="000000"/>
          <w:sz w:val="28"/>
          <w:szCs w:val="28"/>
        </w:rPr>
        <w:t xml:space="preserve">регламента администрации </w:t>
      </w:r>
      <w:r w:rsidRPr="00333E70">
        <w:rPr>
          <w:color w:val="000000"/>
          <w:sz w:val="28"/>
          <w:szCs w:val="28"/>
        </w:rPr>
        <w:t>города Кузнецка Пензенской области</w:t>
      </w:r>
      <w:proofErr w:type="gramEnd"/>
      <w:r w:rsidRPr="00333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предоставлению муниципальной </w:t>
      </w:r>
      <w:r w:rsidRPr="00333E70">
        <w:rPr>
          <w:color w:val="000000"/>
          <w:sz w:val="28"/>
          <w:szCs w:val="28"/>
        </w:rPr>
        <w:t>услуги "Выдача разрешений на ввод объекта в эксплуатацию"</w:t>
      </w:r>
      <w:r>
        <w:rPr>
          <w:color w:val="000000"/>
          <w:sz w:val="28"/>
          <w:szCs w:val="28"/>
        </w:rPr>
        <w:t xml:space="preserve"> </w:t>
      </w:r>
      <w:r w:rsidRPr="00294F15">
        <w:rPr>
          <w:sz w:val="28"/>
          <w:szCs w:val="28"/>
        </w:rPr>
        <w:t>изменение, изложив  приложение к постановлению в новой редакции согласно приложению.</w:t>
      </w:r>
      <w:bookmarkEnd w:id="0"/>
    </w:p>
    <w:p w:rsidR="00A5333E" w:rsidRPr="00AC0A82" w:rsidRDefault="00A5333E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0A82">
        <w:rPr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</w:t>
      </w:r>
      <w:bookmarkStart w:id="1" w:name="_GoBack"/>
      <w:bookmarkEnd w:id="1"/>
      <w:r w:rsidRPr="00AC0A82">
        <w:rPr>
          <w:sz w:val="28"/>
          <w:szCs w:val="28"/>
        </w:rPr>
        <w:t>ьного опубликования.</w:t>
      </w:r>
    </w:p>
    <w:p w:rsidR="00A5333E" w:rsidRPr="000902DF" w:rsidRDefault="00A5333E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0A82">
        <w:rPr>
          <w:sz w:val="28"/>
          <w:szCs w:val="28"/>
        </w:rPr>
        <w:t xml:space="preserve">3. </w:t>
      </w:r>
      <w:r w:rsidRPr="000902DF">
        <w:rPr>
          <w:sz w:val="28"/>
          <w:szCs w:val="28"/>
        </w:rPr>
        <w:t xml:space="preserve">Опубликовать настоящее постановление в издании </w:t>
      </w:r>
      <w:r w:rsidRPr="000902DF">
        <w:rPr>
          <w:bCs/>
          <w:sz w:val="28"/>
          <w:szCs w:val="28"/>
        </w:rPr>
        <w:t>"</w:t>
      </w:r>
      <w:r w:rsidRPr="000902DF">
        <w:rPr>
          <w:sz w:val="28"/>
          <w:szCs w:val="28"/>
        </w:rPr>
        <w:t>Вестник администрации города Кузнецка</w:t>
      </w:r>
      <w:r w:rsidRPr="000902DF">
        <w:rPr>
          <w:bCs/>
          <w:sz w:val="28"/>
          <w:szCs w:val="28"/>
        </w:rPr>
        <w:t>"</w:t>
      </w:r>
      <w:r w:rsidRPr="000902DF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A5333E" w:rsidRPr="00AC0A82" w:rsidRDefault="00A5333E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0A82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AC0A82">
        <w:rPr>
          <w:sz w:val="28"/>
          <w:szCs w:val="28"/>
        </w:rPr>
        <w:t>Трошина</w:t>
      </w:r>
      <w:proofErr w:type="gramEnd"/>
      <w:r w:rsidRPr="00AC0A82">
        <w:rPr>
          <w:sz w:val="28"/>
          <w:szCs w:val="28"/>
        </w:rPr>
        <w:t xml:space="preserve"> В.Е.</w:t>
      </w:r>
    </w:p>
    <w:p w:rsidR="00C87D65" w:rsidRDefault="00C87D65" w:rsidP="00C87D65">
      <w:pPr>
        <w:autoSpaceDE w:val="0"/>
        <w:autoSpaceDN w:val="0"/>
        <w:adjustRightInd w:val="0"/>
        <w:rPr>
          <w:sz w:val="28"/>
          <w:szCs w:val="28"/>
        </w:rPr>
      </w:pPr>
    </w:p>
    <w:p w:rsidR="00A5333E" w:rsidRDefault="00A5333E" w:rsidP="00C87D65">
      <w:pPr>
        <w:autoSpaceDE w:val="0"/>
        <w:autoSpaceDN w:val="0"/>
        <w:adjustRightInd w:val="0"/>
        <w:rPr>
          <w:sz w:val="28"/>
          <w:szCs w:val="28"/>
        </w:rPr>
      </w:pPr>
    </w:p>
    <w:p w:rsidR="00A5333E" w:rsidRPr="00D01D1B" w:rsidRDefault="00A5333E" w:rsidP="00C87D65">
      <w:pPr>
        <w:autoSpaceDE w:val="0"/>
        <w:autoSpaceDN w:val="0"/>
        <w:adjustRightInd w:val="0"/>
        <w:rPr>
          <w:sz w:val="28"/>
          <w:szCs w:val="28"/>
        </w:rPr>
      </w:pPr>
    </w:p>
    <w:p w:rsidR="00C87D65" w:rsidRPr="00D01D1B" w:rsidRDefault="00C87D65" w:rsidP="00C87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01D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01D1B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</w:t>
      </w:r>
    </w:p>
    <w:p w:rsidR="006E4DA3" w:rsidRDefault="006E4DA3" w:rsidP="00C87D65">
      <w:pPr>
        <w:pStyle w:val="ConsPlusNormal"/>
        <w:jc w:val="center"/>
        <w:outlineLvl w:val="0"/>
      </w:pPr>
    </w:p>
    <w:p w:rsidR="00C87D65" w:rsidRDefault="00C87D65">
      <w:pPr>
        <w:pStyle w:val="ConsPlusNormal"/>
        <w:jc w:val="right"/>
        <w:outlineLvl w:val="0"/>
      </w:pPr>
    </w:p>
    <w:p w:rsidR="006E4DA3" w:rsidRPr="00A5333E" w:rsidRDefault="00A5333E" w:rsidP="00A533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4DA3" w:rsidRPr="00A5333E">
        <w:rPr>
          <w:rFonts w:ascii="Times New Roman" w:hAnsi="Times New Roman" w:cs="Times New Roman"/>
          <w:sz w:val="28"/>
          <w:szCs w:val="28"/>
        </w:rPr>
        <w:t>риложение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Утвержден</w:t>
      </w:r>
    </w:p>
    <w:p w:rsidR="006E4DA3" w:rsidRPr="00A5333E" w:rsidRDefault="006E4DA3" w:rsidP="00A53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E4DA3" w:rsidRPr="00A5333E" w:rsidRDefault="006E4DA3" w:rsidP="00A53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6E4DA3" w:rsidRPr="00A5333E" w:rsidRDefault="006E4DA3" w:rsidP="00A53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от </w:t>
      </w:r>
      <w:r w:rsidR="00C87D65" w:rsidRPr="00A5333E">
        <w:rPr>
          <w:rFonts w:ascii="Times New Roman" w:hAnsi="Times New Roman" w:cs="Times New Roman"/>
          <w:sz w:val="28"/>
          <w:szCs w:val="28"/>
        </w:rPr>
        <w:t>______________ г. N ______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33E" w:rsidRPr="00A5333E" w:rsidRDefault="00A5333E" w:rsidP="00A5333E">
      <w:pPr>
        <w:jc w:val="center"/>
        <w:rPr>
          <w:b/>
          <w:sz w:val="28"/>
          <w:szCs w:val="28"/>
        </w:rPr>
      </w:pPr>
      <w:bookmarkStart w:id="2" w:name="P32"/>
      <w:bookmarkEnd w:id="2"/>
      <w:r w:rsidRPr="00A5333E">
        <w:rPr>
          <w:b/>
          <w:sz w:val="28"/>
          <w:szCs w:val="28"/>
        </w:rPr>
        <w:t>Административный регламент</w:t>
      </w:r>
    </w:p>
    <w:p w:rsidR="00A5333E" w:rsidRPr="00A5333E" w:rsidRDefault="00A5333E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5333E" w:rsidRPr="00A5333E" w:rsidRDefault="00A5333E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color w:val="000000"/>
          <w:sz w:val="28"/>
          <w:szCs w:val="28"/>
        </w:rPr>
        <w:t>"Выдача разрешений на ввод объекта в эксплуатацию"</w:t>
      </w:r>
    </w:p>
    <w:p w:rsidR="00A5333E" w:rsidRPr="00A5333E" w:rsidRDefault="00A5333E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разрешений на ввод объекта в эксплуатацию" (далее - Административный регламент) является нормативным правовым актом Администрации города Кузнецка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разрешений на ввод объекта в эксплуатацию" (далее - муниципальная услуга) в соответствии с требованиями Федерального </w:t>
      </w:r>
      <w:hyperlink r:id="rId1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Заявителями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 xml:space="preserve">", органы управления государственными внебюджетными фондами или органы местного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самоуправления передали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 (далее - застройщик).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1.3.1. Консультации по процедуре предоставления муниципальной услуги предоставляются начальником и специалистами отдела архитектуры и градостроительства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5333E">
        <w:rPr>
          <w:rFonts w:ascii="Times New Roman" w:hAnsi="Times New Roman" w:cs="Times New Roman"/>
          <w:sz w:val="28"/>
          <w:szCs w:val="28"/>
        </w:rPr>
        <w:t>б) по телефону должностное лицо и специалисты отдела Администрации обязаны предоставлять следующую информацию: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, прилагаемых к заявлению.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информацией в письменном виде, либо назначить другое удобное для него время для устного информирования.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www.gorodkuzneck.ru.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5443"/>
      </w:tblGrid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График приема посетителей в рамках предоставляемой муниципальной услуги в Отделе: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5443"/>
      </w:tblGrid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Юридический адрес (местонахождение) администрации города Кузнецка, отдела архитектуры и градостроительства администрации города Кузнецка: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442530, Пензенская область, город Кузнецк, ул. Ленина, д. 191, администрация города Кузнецка.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Справочные телефоны администрации города Кузнецка: 8(84157) 33143;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города Кузнецка: kuzg_adm@sura.ru.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Справочные телефоны отдела архитектуры и градостроительства администрации города Кузнецка: начальник Отдела - 8(84157) 33915, специалисты Отдела - 8(84157) 30611.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электронной почты отдела архитектуры и градостроительства администрации города Кузнецка: arxitectura.kuznetsk@yandex.ru.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1.5. 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1.5.1. Информация о месте нахождения, справочных телефонах, адресе электронной почты, режиме работы МФЦ размещены на официальном сайте Администрации: www.gorodkuzneck.ru и на официальном сайте МФЦ: http://kuzneck.mdocs.ru.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места нахождения МФЦ: 442530, Пензенская область, город Кузнецк, ул. Гражданская, 85.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Телефон для справок МФЦ: 8 (84157) 24997, 24951.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Информация о графике работы МФЦ: понедельник - среда, пятница - с 8:00 до 18:00;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Четверг - с 8.00 до 20.00;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Суббота - с 8.00 до 13.00;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Выходной день воскресенье.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Официальный сайт МФЦ: http://kuzneck.mdocs.ru.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МФЦ: kuznetck_city@mfcinfo.ru.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разрешений на ввод объекта в эксплуатацию".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Администрация города Кузнецка Пензенской области (отдел архитектуры и градостроительства - далее - отдел).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муниципальных услуг, утвержденных Решением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 (далее - разрешение на ввод);</w:t>
      </w:r>
    </w:p>
    <w:p w:rsidR="00C2755A" w:rsidRPr="00A5333E" w:rsidRDefault="00C2755A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 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РФ;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отказ в выдаче разрешения на ввод объекта в эксплуатацию (далее - отк</w:t>
      </w:r>
      <w:r w:rsidR="00C2755A" w:rsidRPr="00A5333E">
        <w:rPr>
          <w:rFonts w:ascii="Times New Roman" w:hAnsi="Times New Roman" w:cs="Times New Roman"/>
          <w:sz w:val="28"/>
          <w:szCs w:val="28"/>
        </w:rPr>
        <w:t>аз в выдаче разрешения на ввод)</w:t>
      </w:r>
      <w:r w:rsidRPr="00A5333E">
        <w:rPr>
          <w:rFonts w:ascii="Times New Roman" w:hAnsi="Times New Roman" w:cs="Times New Roman"/>
          <w:sz w:val="28"/>
          <w:szCs w:val="28"/>
        </w:rPr>
        <w:t>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5 рабочих дней со дня регистрации заявления о выдаче разрешения на ввод (далее - заявление).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2.4.1 Срок приостановления предоставления муниципальной услуги не предусмотрен.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 - 1 рабочий день.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поправками) ("Российская газета", N 7, 21.01.2009);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5-6, 14.01.2005);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30.12.2004, "Собрание законодательства РФ", 03.01.2005, N 1 (часть 1), ст. 17, "Парламентская газета", N 5-6, 14.01.2005);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(с последующими изменениями) ("Российская газета", N 165, 29.07.2006);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от 19.02.2015 N 117/</w:t>
      </w:r>
      <w:proofErr w:type="spellStart"/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http://www.pravo.gov.ru, 13.04.2015);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Уставом города Кузнецка Пензенской области (текст документа опубликован в издании "Кузнецкий рабочий", N 11, 02.02.2010);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04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г. Кузнецка Пензенской области", 15.06.2018, N 12, с. 33).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www.gorodkuzneck.ru, официальном сайте Собрания представителей города Кузнецка: kuznetsk-city.ru.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A5333E">
        <w:rPr>
          <w:rFonts w:ascii="Times New Roman" w:hAnsi="Times New Roman" w:cs="Times New Roman"/>
          <w:sz w:val="28"/>
          <w:szCs w:val="28"/>
        </w:rP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A533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0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333E">
        <w:rPr>
          <w:rFonts w:ascii="Times New Roman" w:hAnsi="Times New Roman" w:cs="Times New Roman"/>
          <w:sz w:val="28"/>
          <w:szCs w:val="28"/>
        </w:rPr>
        <w:t>, составленное согласно приложению N 1 к настоящему Административному регламенту: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физического или юридического лица, действовать от его имени;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4) документ, подтверждающий заключение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5333E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5) технический план объекта капитального строительства, подготовленный в соответствии с Федеральным </w:t>
      </w:r>
      <w:hyperlink r:id="rId2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13.08.2015 N 218-ФЗ "О государственной регистрации недвижимости".</w:t>
      </w:r>
      <w:bookmarkStart w:id="6" w:name="P194"/>
      <w:bookmarkEnd w:id="6"/>
    </w:p>
    <w:p w:rsidR="00A5333E" w:rsidRPr="00A5333E" w:rsidRDefault="00A5333E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пункте 2.6</w:t>
      </w:r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2.6.1. Документы, направляемые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указанного лица.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18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</w:t>
      </w:r>
      <w:hyperlink r:id="rId2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2.6.3. Формирование заявления в электронной форме осуществляется посредством заполнения интерактивной формы запроса на Региональном портале, официальном сайте без необходимости дополнительной подачи заявления в какой-либо иной форме.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(за исключением заявления)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возможность заполнения одной электронной формы заявления несколькими заявителями (включается, если при обращении за услугой нужен совместный запрос нескольких заявителей);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официальном сайте, в части, касающейся сведений, отсутствующих в ЕСИА;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ж) возможность доступа заявителя на Региональном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  <w:r w:rsidRPr="00A5333E">
        <w:rPr>
          <w:rFonts w:ascii="Times New Roman" w:hAnsi="Times New Roman" w:cs="Times New Roman"/>
          <w:sz w:val="28"/>
          <w:szCs w:val="28"/>
        </w:rPr>
        <w:t>2.7. Исчерпывающий перечень документов, запрашиваемых в порядке межведомственного информационного взаимодействия: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3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в том числе требованиям энергетической эффективности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5"/>
      <w:bookmarkEnd w:id="8"/>
      <w:r w:rsidRPr="00A5333E">
        <w:rPr>
          <w:rFonts w:ascii="Times New Roman" w:hAnsi="Times New Roman" w:cs="Times New Roman"/>
          <w:sz w:val="28"/>
          <w:szCs w:val="28"/>
        </w:rPr>
        <w:t>2.7.1. Документы, если они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2.8. Заявитель вправе по собственной инициативе представить документы, указанные в </w:t>
      </w:r>
      <w:hyperlink w:anchor="P23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8"/>
      <w:bookmarkEnd w:id="9"/>
      <w:r w:rsidRPr="00A5333E">
        <w:rPr>
          <w:rFonts w:ascii="Times New Roman" w:hAnsi="Times New Roman" w:cs="Times New Roman"/>
          <w:sz w:val="28"/>
          <w:szCs w:val="28"/>
        </w:rPr>
        <w:t>2.9. В приеме к рассмотрению 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4"/>
      <w:bookmarkEnd w:id="10"/>
      <w:r w:rsidRPr="00A5333E">
        <w:rPr>
          <w:rFonts w:ascii="Times New Roman" w:hAnsi="Times New Roman" w:cs="Times New Roman"/>
          <w:sz w:val="28"/>
          <w:szCs w:val="28"/>
        </w:rPr>
        <w:t>2.10. Основания для приостановления муниципальной услуги не предусмотрены.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5"/>
      <w:bookmarkEnd w:id="11"/>
      <w:r w:rsidRPr="00A5333E">
        <w:rPr>
          <w:rFonts w:ascii="Times New Roman" w:hAnsi="Times New Roman" w:cs="Times New Roman"/>
          <w:sz w:val="28"/>
          <w:szCs w:val="28"/>
        </w:rPr>
        <w:t>2.11. Основанием для отказа в предоставлении муниципальной услуги является: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отсутствие следующих документов: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lastRenderedPageBreak/>
        <w:t>-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разрешения на строительство;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-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-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- заключения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3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выдаваемого в случаях, предусмотренных </w:t>
      </w:r>
      <w:hyperlink r:id="rId3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7 </w:t>
        </w:r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заключение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технического плана объекта капитального строительства, подготовленного в соответствии с Федеральным </w:t>
      </w:r>
      <w:hyperlink r:id="rId3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13.08.2015 N 218-ФЗ "О государственной регистрации недвижимости";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6) невыполнение застройщиком требований, предусмотренных </w:t>
      </w:r>
      <w:hyperlink r:id="rId3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данном случае разрешение на ввод объекта в эксплуатацию выдается только после передачи безвозмездно в Администрацию, выдавшую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4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11.1 части 12 статьи</w:t>
        </w:r>
        <w:proofErr w:type="gramEnd"/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 xml:space="preserve"> 48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одного экземпляра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23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2.7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2.7.1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2.12. Необходимые и обязательные услуги для предоставления данной муниципальной услуги не предусмотрены.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2.15. Время ожидания в очереди не должно превышать: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2.16. Регистрация заявления о предоставлении муниципальной услуги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2.16.1. Регистрация заявления заявителя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инвалидов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санитарно-эпидемиологическим </w:t>
      </w:r>
      <w:hyperlink r:id="rId4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в специально выделенных для этой цели помещениях.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стульями, столами, писчей бумагой и канцелярскими принадлежностями для возможности оформления документов.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2.22. Кабинеты приема заявителей должны иметь информационные таблички (вывески) с указанием: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наименованием структурного подразделения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2.25. Показателями доступности предоставления муниципальной услуги являются: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возможность предоставления муниципальной услуги во взаимодействии с МФЦ.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2.26. Показателями качества предоставления муниципальной услуги являются: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 определяется как отношение количества заявлений, исполненных с нарушением сроков, к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общему количеству рассмотренных заявлений за отчетный период.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2.27.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подаче документов для получения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получении результата оказания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2.27.1. Количество взаимодействий заявителя со специалистами Администрации: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Продолжительность взаимодействия - не более 15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2.28.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2.29. При предоставлении муниципальной услуги в электронной форме посредством Регионального портала заявителю обеспечивается: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формирование заявления о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прием и регистрация заявления о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г) получение сведений о ходе выполнения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д) досудебное (внесудебное) обжалование решений и действий (бездействия) Администрации, ее должностных лиц.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2.30.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электронной форме с использованием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4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и требованиями Федерального </w:t>
      </w:r>
      <w:hyperlink r:id="rId4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муниципальных услуг" простой электронной подписью либо усиленной квалификационной электронной подписью.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Рекомендуемый формат PDF.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2.31. В заявлении,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форме электронного документа через личный кабинет Единого портала и (или) Регионального портала.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75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N 3 к настоящему Административному регламенту):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запросов, осмотр объекта капитального строительства;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3.1.3. рассмотрение заявления и принятие решения;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получение заявления и документов, представляемых в форме электронных документов;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для получения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Отдел или многофункциональный центр.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отдел на бумажном носителе посредством почтового отправления или представляется лично или в форме электронного документа.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3.5. При приеме заявления сотрудник Отдела, ответственный за прием и регистрацию документов по предоставлению муниципальной услуги проверяет: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и (или) доверенность его представителя;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Срок выполнения указанных действий устанавливается до 15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При личном представлении заявления в Отдел, в МФЦ заявитель (представитель заявителя) имеет право представления заявления и (или)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заранее установленное время (по предварительной записи).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3.6. Поступившие заявление и документы, в том числе из многофункционального центра, регистрируются с присвоением входящего номера и указанием даты получения.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3.7. Если заявление и документы представляются заявителем (представителем заявителя) в многофункциональный центр лично, то заявителю (представителю заявителя) выдается расписка в получении документов, форма которой предусмотрена специализированной программой многофункционального центра.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3.8. В случае если заявление и документы представлены в Отдел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Отделом заявления и документов.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При получении посредством Регионального портала заявления и (или)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(в случае поступления заявления и (или) таких документов, подписанных усиленной квалифицированной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электронной подписью), а также наличие оснований для отказа в приеме заявления,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24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заявителю (представителю заявителя) специалистом Отдела направляется письмо об </w:t>
      </w:r>
      <w:hyperlink w:anchor="P70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в приеме к рассмотрению заявления по форме согласно приложению N 2 к настоящему Административному регламенту с указанием пунктов </w:t>
      </w:r>
      <w:hyperlink r:id="rId4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данного решения, указанным заявителем (представителем заявителя) в заявлении способом.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заявления заявителю специалистом Отдела направляется сообщение о его приеме по указанному в заявлении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(или)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Отдел.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После принятия заявления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"принято".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многофункциональный центр передаются МФЦ в Отдел на бумажном носителе в срок, установленный соглашением, заключенным Администрацией с МФЦ.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3.11. Критерием принятия решения о приеме заявления является соблюдение требований, предусмотренных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3.12. Зарегистрированное заявление и документы при отсутствии оснований, предусмотренных </w:t>
      </w:r>
      <w:hyperlink w:anchor="P24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2.9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2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2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A5333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передаются на рассмотрение начальнику Отдела, который определяет исполнителя, ответственного за работу с поступившим заявлением (далее - ответственный исполнитель).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3.13. Продолжительность административной процедуры (максимальный срок ее выполнения) составляет 1 рабочий день.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3.14.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отсутствие в качестве приложения к заявлению документов, указанных в </w:t>
      </w:r>
      <w:hyperlink w:anchor="P23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A5333E">
        <w:rPr>
          <w:rFonts w:ascii="Times New Roman" w:hAnsi="Times New Roman" w:cs="Times New Roman"/>
          <w:sz w:val="28"/>
          <w:szCs w:val="28"/>
        </w:rPr>
        <w:t>, подлежащих запросу в рамках межведомственного взаимодействия.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предоставление муниципальной услуги, осуществляет направление межведомственных запросов.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3.16. Межведомственные запросы направляются в течение 1 рабочего дня со дня поступления заявления в Отдел.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в соответствии с требованиями Федерального </w:t>
      </w:r>
      <w:hyperlink r:id="rId4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3.17.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3.19. Результатом административной процедуры является получение ответов на запросы о предоставлении информации и документов, необходимых для принятия решения о предоставлении муниципальной услуги или об отказе в предоставлении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r:id="rId4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(ред. от 19.07.2018)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не может превышать </w:t>
      </w:r>
      <w:r w:rsidR="00A5333E" w:rsidRPr="00A5333E">
        <w:rPr>
          <w:rFonts w:ascii="Times New Roman" w:hAnsi="Times New Roman" w:cs="Times New Roman"/>
          <w:sz w:val="28"/>
          <w:szCs w:val="28"/>
        </w:rPr>
        <w:t>3</w:t>
      </w:r>
      <w:r w:rsidRPr="00A5333E">
        <w:rPr>
          <w:rFonts w:ascii="Times New Roman" w:hAnsi="Times New Roman" w:cs="Times New Roman"/>
          <w:sz w:val="28"/>
          <w:szCs w:val="28"/>
        </w:rPr>
        <w:t xml:space="preserve"> рабочих дней (два рабочих дня - при осуществлении государственного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кадастрового учета и (или) государственной регистрации прав на объекты недвижимости).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3.21. В случае если при строительстве, реконструкции объекта капитального строительства не осуществляется государственный строительный надзор, осуществляется осмотр такого объекта.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3.22. Ответственный исполнитель в течение срока административной процедуры осуществляет осмотр объекта капитального строительства.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требованиям,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3.24. Продолжительность административной процедуры (максимальный срок ее выполнения) составляет 5 рабочих дней.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3.25.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3.26. Ответственный исполнитель осуществляет проверку сведений, содержащихся в заявлении и документах, представленных заявителем (представителя заявителя) с целью определения: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полноты и достоверности сведений, содержащихся в представленных документах;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согласованности представленной информации между отдельными документами комплекта;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наличия оснований для отказа в предоставлении муниципальной услуги, предусмотренных </w:t>
      </w:r>
      <w:hyperlink w:anchor="P2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A5333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4"/>
      <w:bookmarkEnd w:id="12"/>
      <w:r w:rsidRPr="00A5333E">
        <w:rPr>
          <w:rFonts w:ascii="Times New Roman" w:hAnsi="Times New Roman" w:cs="Times New Roman"/>
          <w:sz w:val="28"/>
          <w:szCs w:val="28"/>
        </w:rPr>
        <w:t>3.27. При наличии оснований для предоставления муниципальной услуги ответственный исполнитель осуществляет подготовку проекта разрешения на ввод со дня поступления к нему заявления и документов.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85"/>
      <w:bookmarkEnd w:id="13"/>
      <w:r w:rsidRPr="00A5333E">
        <w:rPr>
          <w:rFonts w:ascii="Times New Roman" w:hAnsi="Times New Roman" w:cs="Times New Roman"/>
          <w:sz w:val="28"/>
          <w:szCs w:val="28"/>
        </w:rPr>
        <w:t>3.28. При наличии оснований для отказа в предоставлении муниципальной услуги ответственный исполнитель готовит проект решения об отказе в выдаче разрешения на ввод с указанием причин отказа.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3.29. Подготовленный проект документа, указанного в </w:t>
      </w:r>
      <w:hyperlink w:anchor="P48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3.27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в установленном порядке.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Подготовленный проект документа, указанного в </w:t>
      </w:r>
      <w:hyperlink w:anchor="P48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3.28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направляется на подпись начальнику отдела.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Проекты документов, указанных в пунктах 3.27, 3.28, подлежат согласованию с руководителем муниципального бюджетного учреждения "Управление по делам ГО ЧС города Кузнецка". Прошедший согласование проект разрешения на ввод (решения об отказе в выдаче разрешения на ввод) направляется на подпись Главе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3.30. Подписанные разрешение на ввод объекта в эксплуатацию или решение об отказе в выдаче разрешения на ввод объекта в эксплуатацию регистрируются в установленном порядке.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3.32. Продолжительность административной процедуры (максимальный срок ее выполнения) не может превышать 3 рабочих дня.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3.32. Результатом административной процедуры являются оформленные и зарегистрированные в установленном порядке документы Администрации с результатами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3.33.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разрешение на ввод;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3.34. Специалист, ответственный за предоставление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3.35. Результат предоставления муниципальной услуги направляется заявителю (представителю заявителя) одним из способов, указанным в заявлении (в том числе при подаче заявления через Региональный портал):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Отдел, МФЦ;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форме электронного документа</w:t>
      </w:r>
      <w:r w:rsidR="00317403" w:rsidRPr="00A5333E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EB5CC5" w:rsidRPr="00A5333E">
        <w:rPr>
          <w:rFonts w:ascii="Times New Roman" w:hAnsi="Times New Roman" w:cs="Times New Roman"/>
          <w:sz w:val="28"/>
          <w:szCs w:val="28"/>
        </w:rPr>
        <w:t>электронной подписью, в случае, если это указано в заявлении о выдаче разрешения на ввод объекта в эксплуатацию</w:t>
      </w:r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r w:rsidR="00EB5CC5" w:rsidRPr="00A5333E">
        <w:rPr>
          <w:rFonts w:ascii="Times New Roman" w:hAnsi="Times New Roman" w:cs="Times New Roman"/>
          <w:sz w:val="28"/>
          <w:szCs w:val="28"/>
        </w:rPr>
        <w:t xml:space="preserve"> </w:t>
      </w:r>
      <w:r w:rsidRPr="00A5333E">
        <w:rPr>
          <w:rFonts w:ascii="Times New Roman" w:hAnsi="Times New Roman" w:cs="Times New Roman"/>
          <w:sz w:val="28"/>
          <w:szCs w:val="28"/>
        </w:rPr>
        <w:t>через личный кабинет Единого портала и (или) Регионального портала.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выбора заявителем (представителем заявителя) получения результата предоставления муниципальной услуги через МФЦ Отдел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3.36. Продолжительность административной процедуры (максимальный срок ее выполнения) составляет 1 рабочий день.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3.37. Результатом административной процедуры является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регламента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соблюдением 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Проведение плановой проверки полноты и качества предоставления муниципальной услуги осуществляется рабочей группой, состав которой утверждается распоряжением главы администрации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4.5.1. соблюдение сроков выполнения административных процедур при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муниципальных услуг, а также их должностных лиц,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администрации или муниципальных служащих в досудебном порядке.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отделе, на официальном сайте Администрации, на Едином портале, Региональном портале.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5.4. Заявитель может обратиться с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5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5.4.2. нарушение срока предоставления муниципальной услуги.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5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5.4.8. нарушение срока или порядка выдачи документов по результатам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 муниципальных услуг".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5.5. Жалобы на решения и действия (бездействие) Главы администрации, подаются в Правительство Пензенской области, где рассматриваются уполномоченным лицом.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5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11.2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5.7. В случае обжалования действий (бездействия) муниципальных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служащих, ответственных за предоставление муниципальной услуги, жалоба подается на имя Главы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6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Главы администрации,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54"/>
      <w:bookmarkEnd w:id="14"/>
      <w:r w:rsidRPr="00A5333E">
        <w:rPr>
          <w:rFonts w:ascii="Times New Roman" w:hAnsi="Times New Roman" w:cs="Times New Roman"/>
          <w:sz w:val="28"/>
          <w:szCs w:val="28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55"/>
      <w:bookmarkEnd w:id="15"/>
      <w:r w:rsidRPr="00A5333E">
        <w:rPr>
          <w:rFonts w:ascii="Times New Roman" w:hAnsi="Times New Roman" w:cs="Times New Roman"/>
          <w:sz w:val="28"/>
          <w:szCs w:val="28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5.9.3. В электронном виде жалоба может быть подана заявителем посредством: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а) официального сайта Администрации в информационно-телекоммуникационной сети "Интернет";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5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5.9.1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5.9.2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5.9.4. В случае подачи жалобы заявителем через МФЦ -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5.11. Жалоба подлежит обязательной регистрации в течение одного рабочего дня с момента поступления в Администрацию.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5.12. Жалоба должна содержать: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услуг", их работников, решения и действия (бездействие) которых обжалуются;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5.12.2.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5.12.4.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76"/>
      <w:bookmarkEnd w:id="16"/>
      <w:r w:rsidRPr="00A5333E">
        <w:rPr>
          <w:rFonts w:ascii="Times New Roman" w:hAnsi="Times New Roman" w:cs="Times New Roman"/>
          <w:sz w:val="28"/>
          <w:szCs w:val="28"/>
        </w:rPr>
        <w:t>5.13. Основанием для начала процедуры досудебного (внесудебного) обжалования действий (бездействия) Главы администрации или муниципальных служащих, ответственных за предоставление муниципальной услуги, является подача заявителем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6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6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отсутствуют.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5.17. По результатам рассмотрения жалобы принимается одно из следующих решений: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85"/>
      <w:bookmarkEnd w:id="17"/>
      <w:r w:rsidRPr="00A5333E">
        <w:rPr>
          <w:rFonts w:ascii="Times New Roman" w:hAnsi="Times New Roman" w:cs="Times New Roman"/>
          <w:sz w:val="28"/>
          <w:szCs w:val="28"/>
        </w:rPr>
        <w:t>5.18. Не позднее дня, следующего за днем принятия решения, указанного в 5.18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5.19. В случае признания жалобы подлежащей удовлетворению в ответе заявителю, указанном в </w:t>
      </w:r>
      <w:hyperlink w:anchor="P58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5.18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5.20. В случае признания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7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5.13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01A" w:rsidRDefault="00EA401A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6E4DA3" w:rsidRPr="006151AB" w:rsidRDefault="006E4D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lastRenderedPageBreak/>
        <w:t>Приложение N 1</w:t>
      </w:r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к административному регламенту</w:t>
      </w:r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6151AB">
        <w:rPr>
          <w:rFonts w:ascii="Times New Roman" w:hAnsi="Times New Roman" w:cs="Times New Roman"/>
        </w:rPr>
        <w:t>муниципальной</w:t>
      </w:r>
      <w:proofErr w:type="gramEnd"/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 xml:space="preserve">услуги "Выдача разрешений </w:t>
      </w:r>
      <w:proofErr w:type="gramStart"/>
      <w:r w:rsidRPr="006151AB">
        <w:rPr>
          <w:rFonts w:ascii="Times New Roman" w:hAnsi="Times New Roman" w:cs="Times New Roman"/>
        </w:rPr>
        <w:t>на</w:t>
      </w:r>
      <w:proofErr w:type="gramEnd"/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ввод объекта в эксплуатацию"</w:t>
      </w:r>
    </w:p>
    <w:p w:rsidR="006E4DA3" w:rsidRPr="006151AB" w:rsidRDefault="006E4DA3">
      <w:pPr>
        <w:pStyle w:val="ConsPlusNormal"/>
        <w:jc w:val="both"/>
        <w:rPr>
          <w:rFonts w:ascii="Times New Roman" w:hAnsi="Times New Roman" w:cs="Times New Roman"/>
        </w:rPr>
      </w:pPr>
    </w:p>
    <w:p w:rsidR="006E4DA3" w:rsidRPr="006151AB" w:rsidRDefault="006E4DA3">
      <w:pPr>
        <w:pStyle w:val="ConsPlusNormal"/>
        <w:jc w:val="center"/>
        <w:rPr>
          <w:rFonts w:ascii="Times New Roman" w:hAnsi="Times New Roman" w:cs="Times New Roman"/>
        </w:rPr>
      </w:pPr>
      <w:bookmarkStart w:id="18" w:name="P604"/>
      <w:bookmarkEnd w:id="18"/>
      <w:r w:rsidRPr="006151AB">
        <w:rPr>
          <w:rFonts w:ascii="Times New Roman" w:hAnsi="Times New Roman" w:cs="Times New Roman"/>
        </w:rPr>
        <w:t>Форма</w:t>
      </w:r>
    </w:p>
    <w:p w:rsidR="006E4DA3" w:rsidRPr="006151AB" w:rsidRDefault="006E4DA3">
      <w:pPr>
        <w:pStyle w:val="ConsPlusNormal"/>
        <w:jc w:val="center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заявления на предоставление муниципальной услуги "Выдача</w:t>
      </w:r>
    </w:p>
    <w:p w:rsidR="006E4DA3" w:rsidRPr="006151AB" w:rsidRDefault="006E4DA3">
      <w:pPr>
        <w:pStyle w:val="ConsPlusNormal"/>
        <w:jc w:val="center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разрешения на ввод объекта в эксплуатацию"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             Начальнику отдела архитектуры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и градостроительства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администрации города Кузнецка</w:t>
      </w:r>
    </w:p>
    <w:p w:rsidR="006E4DA3" w:rsidRDefault="006E4DA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заявителя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(последнее при наличии)) -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       для граждан,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полное наименование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  организации - </w:t>
      </w:r>
      <w:proofErr w:type="gramStart"/>
      <w:r>
        <w:t>для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          юридических лиц,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 усмотрению заявителя номера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   факсов, телексов, адрес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электронной почты))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Контактные телефоны: 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ЗАЯВЛЕНИЕ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Прошу выдать разрешение на ввод объекта в эксплуатацию: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         </w:t>
      </w:r>
      <w:proofErr w:type="gramStart"/>
      <w:r>
        <w:t>(наименование построенного, реконструированного объекта</w:t>
      </w:r>
      <w:proofErr w:type="gramEnd"/>
    </w:p>
    <w:p w:rsidR="006E4DA3" w:rsidRDefault="006E4DA3">
      <w:pPr>
        <w:pStyle w:val="ConsPlusNonformat"/>
        <w:jc w:val="both"/>
      </w:pPr>
      <w:r>
        <w:t>__________________________________________________________________________,</w:t>
      </w:r>
    </w:p>
    <w:p w:rsidR="006E4DA3" w:rsidRDefault="006E4DA3">
      <w:pPr>
        <w:pStyle w:val="ConsPlusNonformat"/>
        <w:jc w:val="both"/>
      </w:pPr>
      <w:r>
        <w:t xml:space="preserve">        капитального строительства в соответствии с разрешением </w:t>
      </w:r>
      <w:proofErr w:type="gramStart"/>
      <w:r>
        <w:t>на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строительство)</w:t>
      </w:r>
    </w:p>
    <w:p w:rsidR="006E4DA3" w:rsidRDefault="006E4DA3">
      <w:pPr>
        <w:pStyle w:val="ConsPlusNonformat"/>
        <w:jc w:val="both"/>
      </w:pPr>
      <w:r>
        <w:t xml:space="preserve">   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построенного, реконструированного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объекта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__________________________________________________________________________.</w:t>
      </w:r>
    </w:p>
    <w:p w:rsidR="006E4DA3" w:rsidRDefault="006E4DA3">
      <w:pPr>
        <w:pStyle w:val="ConsPlusNonformat"/>
        <w:jc w:val="both"/>
      </w:pPr>
      <w:r>
        <w:t xml:space="preserve">        капитального строительства в соответствии с </w:t>
      </w:r>
      <w:proofErr w:type="gramStart"/>
      <w:r>
        <w:t>государственным</w:t>
      </w:r>
      <w:proofErr w:type="gramEnd"/>
    </w:p>
    <w:p w:rsidR="006E4DA3" w:rsidRDefault="006E4DA3">
      <w:pPr>
        <w:pStyle w:val="ConsPlusNonformat"/>
        <w:jc w:val="both"/>
      </w:pPr>
      <w:r>
        <w:t xml:space="preserve">    адресным реестром, для линейных объектов - описание местоположения)</w:t>
      </w:r>
    </w:p>
    <w:p w:rsidR="006E4DA3" w:rsidRDefault="006E4DA3">
      <w:pPr>
        <w:pStyle w:val="ConsPlusNonformat"/>
        <w:jc w:val="both"/>
      </w:pPr>
      <w:r>
        <w:t xml:space="preserve">    Строительство   (реконструкция)   объекта   капитального  строительства</w:t>
      </w:r>
    </w:p>
    <w:p w:rsidR="006E4DA3" w:rsidRDefault="006E4DA3">
      <w:pPr>
        <w:pStyle w:val="ConsPlusNonformat"/>
        <w:jc w:val="both"/>
      </w:pPr>
      <w:r>
        <w:t>осуществлялос</w:t>
      </w:r>
      <w:proofErr w:type="gramStart"/>
      <w:r>
        <w:t>ь(</w:t>
      </w:r>
      <w:proofErr w:type="gramEnd"/>
      <w:r>
        <w:t>ась) на основании: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E4DA3" w:rsidRDefault="006E4DA3">
      <w:pPr>
        <w:pStyle w:val="ConsPlusNonformat"/>
        <w:jc w:val="both"/>
      </w:pPr>
      <w:r>
        <w:t xml:space="preserve">    Правоустанавливающий документ на земельный участок: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__________________________________________________________________________.</w:t>
      </w:r>
    </w:p>
    <w:p w:rsidR="006E4DA3" w:rsidRDefault="006E4DA3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E4DA3" w:rsidRDefault="006E4DA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3)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4)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5)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6)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7)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8)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9)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10)___________________________________________________________________;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11)___________________________________________________________________;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12)___________________________________________________________________.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ind w:firstLine="540"/>
        <w:jc w:val="both"/>
      </w:pPr>
      <w:r>
        <w:t>Разрешение на ввод, уведомления, в том числе об отказе в выдаче разрешения на ввод,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6E4DA3" w:rsidRDefault="006E4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164"/>
      </w:tblGrid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электронном носителе через многофункциональный центр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 xml:space="preserve">    Даю  согласие  на  обработку своих персональных данных в соответствии </w:t>
      </w:r>
      <w:proofErr w:type="gramStart"/>
      <w:r>
        <w:t>с</w:t>
      </w:r>
      <w:proofErr w:type="gramEnd"/>
    </w:p>
    <w:p w:rsidR="006E4DA3" w:rsidRDefault="006E4DA3">
      <w:pPr>
        <w:pStyle w:val="ConsPlusNonformat"/>
        <w:jc w:val="both"/>
      </w:pPr>
      <w:r>
        <w:t xml:space="preserve">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>Заявитель _______________________________________________  ________________</w:t>
      </w:r>
    </w:p>
    <w:p w:rsidR="006E4DA3" w:rsidRDefault="006E4DA3">
      <w:pPr>
        <w:pStyle w:val="ConsPlusNonformat"/>
        <w:jc w:val="both"/>
      </w:pPr>
      <w:r>
        <w:t xml:space="preserve">            (фамилия, имя, отчество (при наличии))             (подпись)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         Дата "____" ____________ 20___ г.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 w:rsidP="006151AB">
      <w:pPr>
        <w:pStyle w:val="ConsPlusNormal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6E4DA3" w:rsidRDefault="00A5333E">
      <w:pPr>
        <w:pStyle w:val="ConsPlusNormal"/>
        <w:jc w:val="right"/>
        <w:outlineLvl w:val="1"/>
      </w:pPr>
      <w:r>
        <w:lastRenderedPageBreak/>
        <w:t xml:space="preserve">Приложение </w:t>
      </w:r>
      <w:r>
        <w:t xml:space="preserve"> </w:t>
      </w:r>
      <w:r w:rsidR="006E4DA3">
        <w:t>N 2</w:t>
      </w:r>
    </w:p>
    <w:p w:rsidR="006E4DA3" w:rsidRDefault="006E4DA3">
      <w:pPr>
        <w:pStyle w:val="ConsPlusNormal"/>
        <w:jc w:val="right"/>
      </w:pPr>
      <w:r>
        <w:t>к административному регламенту</w:t>
      </w:r>
    </w:p>
    <w:p w:rsidR="006E4DA3" w:rsidRDefault="006E4DA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6E4DA3" w:rsidRDefault="006E4DA3">
      <w:pPr>
        <w:pStyle w:val="ConsPlusNormal"/>
        <w:jc w:val="right"/>
      </w:pPr>
      <w:r>
        <w:t>услуги "Выдача разрешений</w:t>
      </w:r>
    </w:p>
    <w:p w:rsidR="006E4DA3" w:rsidRDefault="006E4DA3">
      <w:pPr>
        <w:pStyle w:val="ConsPlusNormal"/>
        <w:jc w:val="right"/>
      </w:pPr>
      <w:r>
        <w:t>на ввод объекта в эксплуатацию"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(отчество при наличии)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заявителя, адрес регистрации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наименование заявителя,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  место нахождения)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bookmarkStart w:id="19" w:name="P709"/>
      <w:bookmarkEnd w:id="19"/>
      <w:r>
        <w:t xml:space="preserve">                                   Отказ</w:t>
      </w:r>
    </w:p>
    <w:p w:rsidR="006E4DA3" w:rsidRDefault="006E4DA3">
      <w:pPr>
        <w:pStyle w:val="ConsPlusNonformat"/>
        <w:jc w:val="both"/>
      </w:pPr>
      <w:r>
        <w:t xml:space="preserve">        в приеме документов для предоставления муниципальной услуги</w:t>
      </w:r>
    </w:p>
    <w:p w:rsidR="006E4DA3" w:rsidRDefault="006E4DA3">
      <w:pPr>
        <w:pStyle w:val="ConsPlusNonformat"/>
        <w:jc w:val="both"/>
      </w:pPr>
      <w:r>
        <w:t xml:space="preserve">                        "Выдача разрешения на ввод"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6E4DA3" w:rsidRDefault="006E4DA3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6E4DA3" w:rsidRDefault="006E4DA3">
      <w:pPr>
        <w:pStyle w:val="ConsPlusNonformat"/>
        <w:jc w:val="both"/>
      </w:pPr>
      <w:r>
        <w:t>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6E4DA3" w:rsidRDefault="006E4DA3">
      <w:pPr>
        <w:pStyle w:val="ConsPlusNonformat"/>
        <w:jc w:val="both"/>
      </w:pPr>
      <w:r>
        <w:t>по следующим основаниям ___________________________________________________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</w:t>
      </w:r>
      <w:proofErr w:type="gramStart"/>
      <w:r>
        <w:t>(указываются причины отказа в приеме к рассмотрению документов со ссылкой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на правовой акт)</w:t>
      </w:r>
    </w:p>
    <w:p w:rsidR="006E4DA3" w:rsidRDefault="006E4DA3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6E4DA3" w:rsidRDefault="006E4DA3">
      <w:pPr>
        <w:pStyle w:val="ConsPlusNonformat"/>
        <w:jc w:val="both"/>
      </w:pPr>
      <w:r>
        <w:t>предоставлением государственной услуги.</w:t>
      </w:r>
    </w:p>
    <w:p w:rsidR="006E4DA3" w:rsidRDefault="006E4DA3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6E4DA3" w:rsidRDefault="006E4DA3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6E4DA3" w:rsidRDefault="006E4DA3">
      <w:pPr>
        <w:pStyle w:val="ConsPlusNonformat"/>
        <w:jc w:val="both"/>
      </w:pPr>
      <w:r>
        <w:t xml:space="preserve">обращения                   с                   жалобой                   </w:t>
      </w:r>
      <w:proofErr w:type="gramStart"/>
      <w:r>
        <w:t>в</w:t>
      </w:r>
      <w:proofErr w:type="gramEnd"/>
    </w:p>
    <w:p w:rsidR="006E4DA3" w:rsidRDefault="006E4DA3">
      <w:pPr>
        <w:pStyle w:val="ConsPlusNonformat"/>
        <w:jc w:val="both"/>
      </w:pPr>
      <w:r>
        <w:t>___________________________________________________________________________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__________________________________________________________________________,</w:t>
      </w:r>
    </w:p>
    <w:p w:rsidR="006E4DA3" w:rsidRDefault="006E4DA3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6E4DA3" w:rsidRDefault="006E4DA3">
      <w:pPr>
        <w:pStyle w:val="ConsPlusNonformat"/>
        <w:jc w:val="both"/>
      </w:pPr>
      <w:r>
        <w:t>органы.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>_______________________________                    ________________________</w:t>
      </w:r>
    </w:p>
    <w:p w:rsidR="006E4DA3" w:rsidRDefault="006E4DA3">
      <w:pPr>
        <w:pStyle w:val="ConsPlusNonformat"/>
        <w:jc w:val="both"/>
      </w:pPr>
      <w:proofErr w:type="gramStart"/>
      <w:r>
        <w:t>(Ф.И.О. (отчество при наличии),                           (подпись)</w:t>
      </w:r>
      <w:proofErr w:type="gramEnd"/>
    </w:p>
    <w:p w:rsidR="006E4DA3" w:rsidRDefault="006E4DA3">
      <w:pPr>
        <w:pStyle w:val="ConsPlusNonformat"/>
        <w:jc w:val="both"/>
      </w:pPr>
      <w:r>
        <w:t xml:space="preserve">    должность сотрудника,</w:t>
      </w:r>
    </w:p>
    <w:p w:rsidR="006E4DA3" w:rsidRDefault="006E4DA3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прием документов)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6E4DA3" w:rsidRDefault="006E4DA3">
      <w:pPr>
        <w:pStyle w:val="ConsPlusNormal"/>
        <w:jc w:val="right"/>
        <w:outlineLvl w:val="1"/>
      </w:pPr>
      <w:r>
        <w:t>Приложение N 3</w:t>
      </w:r>
    </w:p>
    <w:p w:rsidR="006E4DA3" w:rsidRDefault="006E4DA3">
      <w:pPr>
        <w:pStyle w:val="ConsPlusNormal"/>
        <w:jc w:val="right"/>
      </w:pPr>
      <w:r>
        <w:t>к административному регламенту</w:t>
      </w:r>
    </w:p>
    <w:p w:rsidR="006E4DA3" w:rsidRDefault="006E4DA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6E4DA3" w:rsidRDefault="006E4DA3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6E4DA3" w:rsidRDefault="006E4DA3">
      <w:pPr>
        <w:pStyle w:val="ConsPlusNormal"/>
        <w:jc w:val="right"/>
      </w:pPr>
      <w:r>
        <w:t>ввод объекта в эксплуатацию"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Title"/>
        <w:jc w:val="center"/>
      </w:pPr>
      <w:bookmarkStart w:id="20" w:name="P750"/>
      <w:bookmarkEnd w:id="20"/>
      <w:r>
        <w:t>БЛОК-СХЕМА</w:t>
      </w:r>
    </w:p>
    <w:p w:rsidR="006E4DA3" w:rsidRDefault="006E4DA3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6E4DA3" w:rsidRDefault="006E4DA3">
      <w:pPr>
        <w:pStyle w:val="ConsPlusTitle"/>
        <w:jc w:val="center"/>
      </w:pPr>
      <w:r>
        <w:t>ПРИ ПРЕДОСТАВЛЕНИИ МУНИЦИПАЛЬНОЙ УСЛУГИ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Прием и регистрация заявления для получения муниципальной услуги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4DA3" w:rsidRDefault="006E4DA3">
      <w:pPr>
        <w:pStyle w:val="ConsPlusNonformat"/>
        <w:jc w:val="both"/>
      </w:pPr>
      <w:r>
        <w:t xml:space="preserve">                                   \/</w:t>
      </w: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      Формирование и направление межведомственных запросов      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4DA3" w:rsidRDefault="006E4DA3">
      <w:pPr>
        <w:pStyle w:val="ConsPlusNonformat"/>
        <w:jc w:val="both"/>
      </w:pPr>
      <w:r>
        <w:t xml:space="preserve">                                   \/</w:t>
      </w: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            рассмотрение заявления и принятие решения           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4DA3" w:rsidRDefault="006E4DA3">
      <w:pPr>
        <w:pStyle w:val="ConsPlusNonformat"/>
        <w:jc w:val="both"/>
      </w:pPr>
      <w:r>
        <w:t xml:space="preserve">                                   \/</w:t>
      </w: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 Выдача заявителю результата предоставления муниципальной услуги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E4DA3" w:rsidRDefault="006E4DA3">
      <w:pPr>
        <w:pStyle w:val="ConsPlusNormal"/>
        <w:jc w:val="both"/>
      </w:pPr>
    </w:p>
    <w:sectPr w:rsidR="006E4DA3" w:rsidSect="00A5333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3E02"/>
    <w:multiLevelType w:val="hybridMultilevel"/>
    <w:tmpl w:val="6FDA8E20"/>
    <w:lvl w:ilvl="0" w:tplc="6848291C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A3"/>
    <w:rsid w:val="00317403"/>
    <w:rsid w:val="003C6DC5"/>
    <w:rsid w:val="00485D4D"/>
    <w:rsid w:val="006151AB"/>
    <w:rsid w:val="006E4DA3"/>
    <w:rsid w:val="008566A2"/>
    <w:rsid w:val="00A5333E"/>
    <w:rsid w:val="00C2755A"/>
    <w:rsid w:val="00C87D65"/>
    <w:rsid w:val="00DE0392"/>
    <w:rsid w:val="00EA401A"/>
    <w:rsid w:val="00EB5CC5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D6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4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7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87D65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C87D65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5">
    <w:name w:val="Гипертекстовая ссылка"/>
    <w:uiPriority w:val="99"/>
    <w:rsid w:val="00C87D65"/>
    <w:rPr>
      <w:color w:val="008000"/>
    </w:rPr>
  </w:style>
  <w:style w:type="character" w:customStyle="1" w:styleId="Heading3Char">
    <w:name w:val="Heading 3 Char"/>
    <w:rsid w:val="00A5333E"/>
    <w:rPr>
      <w:rFonts w:ascii="Cambria" w:hAnsi="Cambria"/>
      <w:b/>
      <w:color w:val="00000A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56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D6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4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7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87D65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C87D65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5">
    <w:name w:val="Гипертекстовая ссылка"/>
    <w:uiPriority w:val="99"/>
    <w:rsid w:val="00C87D65"/>
    <w:rPr>
      <w:color w:val="008000"/>
    </w:rPr>
  </w:style>
  <w:style w:type="character" w:customStyle="1" w:styleId="Heading3Char">
    <w:name w:val="Heading 3 Char"/>
    <w:rsid w:val="00A5333E"/>
    <w:rPr>
      <w:rFonts w:ascii="Cambria" w:hAnsi="Cambria"/>
      <w:b/>
      <w:color w:val="00000A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56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5B9E2F462E8F8FD31ADA7FB057E7C7B5D27AFC0EA69915CB87D345AACDA52604392CC5E8CAB99F1BF17F52A7n3B3N" TargetMode="External"/><Relationship Id="rId18" Type="http://schemas.openxmlformats.org/officeDocument/2006/relationships/hyperlink" Target="consultantplus://offline/ref=505B9E2F462E8F8FD31ADA7FB057E7C7B4D478F40DA79915CB87D345AACDA52604392CC5E8CAB99F1BF17F52A7n3B3N" TargetMode="External"/><Relationship Id="rId26" Type="http://schemas.openxmlformats.org/officeDocument/2006/relationships/hyperlink" Target="consultantplus://offline/ref=505B9E2F462E8F8FD31ADA7FB057E7C7B5D578FE0AA19915CB87D345AACDA52604392CC5E8CAB99F1BF17F52A7n3B3N" TargetMode="External"/><Relationship Id="rId39" Type="http://schemas.openxmlformats.org/officeDocument/2006/relationships/hyperlink" Target="consultantplus://offline/ref=505B9E2F462E8F8FD31ADA7FB057E7C7B5D27AFC0EA19915CB87D345AACDA526163974CAE0CBAF944DBE3907A8320E3AB878EA5E98BCn9B5N" TargetMode="External"/><Relationship Id="rId21" Type="http://schemas.openxmlformats.org/officeDocument/2006/relationships/hyperlink" Target="consultantplus://offline/ref=505B9E2F462E8F8FD31ADA7FB057E7C7B5D779FB0AA79915CB87D345AACDA52604392CC5E8CAB99F1BF17F52A7n3B3N" TargetMode="External"/><Relationship Id="rId34" Type="http://schemas.openxmlformats.org/officeDocument/2006/relationships/hyperlink" Target="consultantplus://offline/ref=505B9E2F462E8F8FD31ADA7FB057E7C7B5D27AFC0EA19915CB87D345AACDA526163974C9EECBACCB48AB285FA4331024BA64F65C9AnBBEN" TargetMode="External"/><Relationship Id="rId42" Type="http://schemas.openxmlformats.org/officeDocument/2006/relationships/hyperlink" Target="consultantplus://offline/ref=505B9E2F462E8F8FD31ADA7FB057E7C7B5D27AFC0EA19915CB87D345AACDA526163974C9EBC3A4944DBE3907A8320E3AB878EA5E98BCn9B5N" TargetMode="External"/><Relationship Id="rId47" Type="http://schemas.openxmlformats.org/officeDocument/2006/relationships/hyperlink" Target="consultantplus://offline/ref=505B9E2F462E8F8FD31ADA7FB057E7C7B4D478F40DA79915CB87D345AACDA526163974C9E9CAA79711E42903E1660325B864F45E86BC95EFnEBFN" TargetMode="External"/><Relationship Id="rId50" Type="http://schemas.openxmlformats.org/officeDocument/2006/relationships/hyperlink" Target="consultantplus://offline/ref=505B9E2F462E8F8FD31ADA7FB057E7C7B5D27AFC0EA59915CB87D345AACDA526163974CAEDCEACCB48AB285FA4331024BA64F65C9AnBBEN" TargetMode="External"/><Relationship Id="rId55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3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B9E2F462E8F8FD31ADA7FB057E7C7B5D571FF04A79915CB87D345AACDA52604392CC5E8CAB99F1BF17F52A7n3B3N" TargetMode="External"/><Relationship Id="rId29" Type="http://schemas.openxmlformats.org/officeDocument/2006/relationships/hyperlink" Target="consultantplus://offline/ref=505B9E2F462E8F8FD31ADA7FB057E7C7B5D27AFC0EA59915CB87D345AACDA52604392CC5E8CAB99F1BF17F52A7n3B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5B9E2F462E8F8FD31ADA7FB057E7C7B5D27AFC0EA59915CB87D345AACDA526163974CBE1C1F3CE5DBA7053A52D0E26A678F45En9B8N" TargetMode="External"/><Relationship Id="rId24" Type="http://schemas.openxmlformats.org/officeDocument/2006/relationships/hyperlink" Target="consultantplus://offline/ref=505B9E2F462E8F8FD31AC472A63BB9C8B7DD26F10CA590459EDAD512F59DA3735679729CB88EF29218EF6352A72D0C24BAn7BAN" TargetMode="External"/><Relationship Id="rId32" Type="http://schemas.openxmlformats.org/officeDocument/2006/relationships/hyperlink" Target="consultantplus://offline/ref=505B9E2F462E8F8FD31ADA7FB057E7C7B5D27AFC0EA19915CB87D345AACDA526163974CBE9CCA7944DBE3907A8320E3AB878EA5E98BCn9B5N" TargetMode="External"/><Relationship Id="rId37" Type="http://schemas.openxmlformats.org/officeDocument/2006/relationships/hyperlink" Target="consultantplus://offline/ref=505B9E2F462E8F8FD31ADA7FB057E7C7B5D27AFC0EA19915CB87D345AACDA526163974CAEDC8A1944DBE3907A8320E3AB878EA5E98BCn9B5N" TargetMode="External"/><Relationship Id="rId40" Type="http://schemas.openxmlformats.org/officeDocument/2006/relationships/hyperlink" Target="consultantplus://offline/ref=505B9E2F462E8F8FD31ADA7FB057E7C7B5D27AFC0EA19915CB87D345AACDA526163974C9ECC3A7944DBE3907A8320E3AB878EA5E98BCn9B5N" TargetMode="External"/><Relationship Id="rId45" Type="http://schemas.openxmlformats.org/officeDocument/2006/relationships/hyperlink" Target="consultantplus://offline/ref=505B9E2F462E8F8FD31ADA7FB057E7C7B4D478F40DA79915CB87D345AACDA52604392CC5E8CAB99F1BF17F52A7n3B3N" TargetMode="External"/><Relationship Id="rId53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58" Type="http://schemas.openxmlformats.org/officeDocument/2006/relationships/hyperlink" Target="consultantplus://offline/ref=505B9E2F462E8F8FD31ADA7FB057E7C7B5D27AFC0EA19915CB87D345AACDA526163974C9E9CBAF9E1FE42903E1660325B864F45E86BC95EFnEBFN" TargetMode="External"/><Relationship Id="rId66" Type="http://schemas.openxmlformats.org/officeDocument/2006/relationships/hyperlink" Target="consultantplus://offline/ref=505B9E2F462E8F8FD31ADA7FB057E7C7B4DE7EF508A89915CB87D345AACDA52604392CC5E8CAB99F1BF17F52A7n3B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B9E2F462E8F8FD31ADA7FB057E7C7B5D47FFA05A09915CB87D345AACDA52604392CC5E8CAB99F1BF17F52A7n3B3N" TargetMode="External"/><Relationship Id="rId23" Type="http://schemas.openxmlformats.org/officeDocument/2006/relationships/hyperlink" Target="consultantplus://offline/ref=505B9E2F462E8F8FD31ADA7FB057E7C7B7D17FF50AA39915CB87D345AACDA52604392CC5E8CAB99F1BF17F52A7n3B3N" TargetMode="External"/><Relationship Id="rId28" Type="http://schemas.openxmlformats.org/officeDocument/2006/relationships/hyperlink" Target="consultantplus://offline/ref=505B9E2F462E8F8FD31ADA7FB057E7C7B5D779FB0AA79915CB87D345AACDA52604392CC5E8CAB99F1BF17F52A7n3B3N" TargetMode="External"/><Relationship Id="rId36" Type="http://schemas.openxmlformats.org/officeDocument/2006/relationships/hyperlink" Target="consultantplus://offline/ref=505B9E2F462E8F8FD31ADA7FB057E7C7B5D27AFC0EA19915CB87D345AACDA526163974CBE9CCA7944DBE3907A8320E3AB878EA5E98BCn9B5N" TargetMode="External"/><Relationship Id="rId49" Type="http://schemas.openxmlformats.org/officeDocument/2006/relationships/hyperlink" Target="consultantplus://offline/ref=505B9E2F462E8F8FD31ADA7FB057E7C7B5D27AFC0EA59915CB87D345AACDA526163974C9ECC3ACCB48AB285FA4331024BA64F65C9AnBBEN" TargetMode="External"/><Relationship Id="rId57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1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10" Type="http://schemas.openxmlformats.org/officeDocument/2006/relationships/hyperlink" Target="consultantplus://offline/ref=505B9E2F462E8F8FD31ADA7FB057E7C7B5D27AFC0EA59915CB87D345AACDA52604392CC5E8CAB99F1BF17F52A7n3B3N" TargetMode="External"/><Relationship Id="rId19" Type="http://schemas.openxmlformats.org/officeDocument/2006/relationships/hyperlink" Target="consultantplus://offline/ref=505B9E2F462E8F8FD31ADA7FB057E7C7B4DE7EF508A89915CB87D345AACDA52604392CC5E8CAB99F1BF17F52A7n3B3N" TargetMode="External"/><Relationship Id="rId31" Type="http://schemas.openxmlformats.org/officeDocument/2006/relationships/hyperlink" Target="consultantplus://offline/ref=505B9E2F462E8F8FD31ADA7FB057E7C7B5D27AFC0EA19915CB87D345AACDA526163974CBE9CFA3944DBE3907A8320E3AB878EA5E98BCn9B5N" TargetMode="External"/><Relationship Id="rId44" Type="http://schemas.openxmlformats.org/officeDocument/2006/relationships/hyperlink" Target="consultantplus://offline/ref=505B9E2F462E8F8FD31ADA7FB057E7C7B4D67BFF0DA09915CB87D345AACDA526163974C9E9CAA79E1BE42903E1660325B864F45E86BC95EFnEBFN" TargetMode="External"/><Relationship Id="rId52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0" Type="http://schemas.openxmlformats.org/officeDocument/2006/relationships/hyperlink" Target="consultantplus://offline/ref=505B9E2F462E8F8FD31AC472A63BB9C8B7DD26F10CA2944391D2D512F59DA3735679729CAA8EAA9E19EF7D50A7385A75FC2FF95D98A095EFF1F23DCCn0B2N" TargetMode="External"/><Relationship Id="rId65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B9E2F462E8F8FD31AC472A63BB9C8B7DD26F10CA597469FD6D512F59DA3735679729CB88EF29218EF6352A72D0C24BAn7BAN" TargetMode="External"/><Relationship Id="rId14" Type="http://schemas.openxmlformats.org/officeDocument/2006/relationships/hyperlink" Target="consultantplus://offline/ref=505B9E2F462E8F8FD31ADA7FB057E7C7B5D27AFC0EA19915CB87D345AACDA52604392CC5E8CAB99F1BF17F52A7n3B3N" TargetMode="External"/><Relationship Id="rId22" Type="http://schemas.openxmlformats.org/officeDocument/2006/relationships/hyperlink" Target="consultantplus://offline/ref=505B9E2F462E8F8FD31ADA7FB057E7C7B5D77FF908A69915CB87D345AACDA52604392CC5E8CAB99F1BF17F52A7n3B3N" TargetMode="External"/><Relationship Id="rId27" Type="http://schemas.openxmlformats.org/officeDocument/2006/relationships/hyperlink" Target="consultantplus://offline/ref=505B9E2F462E8F8FD31ADA7FB057E7C7B4D478F40DA79915CB87D345AACDA52604392CC5E8CAB99F1BF17F52A7n3B3N" TargetMode="External"/><Relationship Id="rId30" Type="http://schemas.openxmlformats.org/officeDocument/2006/relationships/hyperlink" Target="consultantplus://offline/ref=505B9E2F462E8F8FD31ADA7FB057E7C7B5D27AFC0EA19915CB87D345AACDA526163974C9EECBACCB48AB285FA4331024BA64F65C9AnBBEN" TargetMode="External"/><Relationship Id="rId35" Type="http://schemas.openxmlformats.org/officeDocument/2006/relationships/hyperlink" Target="consultantplus://offline/ref=505B9E2F462E8F8FD31ADA7FB057E7C7B5D27AFC0EA19915CB87D345AACDA526163974CBE9CFA3944DBE3907A8320E3AB878EA5E98BCn9B5N" TargetMode="External"/><Relationship Id="rId43" Type="http://schemas.openxmlformats.org/officeDocument/2006/relationships/hyperlink" Target="consultantplus://offline/ref=505B9E2F462E8F8FD31ADA7FB057E7C7B5D27AFC0EA19915CB87D345AACDA526163974C9E9CBA39F1AE42903E1660325B864F45E86BC95EFnEBFN" TargetMode="External"/><Relationship Id="rId48" Type="http://schemas.openxmlformats.org/officeDocument/2006/relationships/hyperlink" Target="consultantplus://offline/ref=505B9E2F462E8F8FD31ADA7FB057E7C7B5D27AFC0EA59915CB87D345AACDA52604392CC5E8CAB99F1BF17F52A7n3B3N" TargetMode="External"/><Relationship Id="rId56" Type="http://schemas.openxmlformats.org/officeDocument/2006/relationships/hyperlink" Target="consultantplus://offline/ref=505B9E2F462E8F8FD31ADA7FB057E7C7B5D27AFC0EA59915CB87D345AACDA526163974CAE0CAACCB48AB285FA4331024BA64F65C9AnBBEN" TargetMode="External"/><Relationship Id="rId64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8" Type="http://schemas.openxmlformats.org/officeDocument/2006/relationships/hyperlink" Target="garantF1://17263900.28" TargetMode="External"/><Relationship Id="rId51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05B9E2F462E8F8FD31ADA7FB057E7C7B4DE7FF906F7CE179AD2DD40A29DFF36007078C8F7CAA5811BEF7Fn5B2N" TargetMode="External"/><Relationship Id="rId17" Type="http://schemas.openxmlformats.org/officeDocument/2006/relationships/hyperlink" Target="consultantplus://offline/ref=505B9E2F462E8F8FD31ADA7FB057E7C7B5D27AFC0EA59915CB87D345AACDA52604392CC5E8CAB99F1BF17F52A7n3B3N" TargetMode="External"/><Relationship Id="rId25" Type="http://schemas.openxmlformats.org/officeDocument/2006/relationships/hyperlink" Target="consultantplus://offline/ref=505B9E2F462E8F8FD31AC472A63BB9C8B7DD26F10CA5924B95D5D512F59DA3735679729CB88EF29218EF6352A72D0C24BAn7BAN" TargetMode="External"/><Relationship Id="rId33" Type="http://schemas.openxmlformats.org/officeDocument/2006/relationships/hyperlink" Target="consultantplus://offline/ref=505B9E2F462E8F8FD31ADA7FB057E7C7B5D27AFC0EA19915CB87D345AACDA526163974CAEDC8A1944DBE3907A8320E3AB878EA5E98BCn9B5N" TargetMode="External"/><Relationship Id="rId38" Type="http://schemas.openxmlformats.org/officeDocument/2006/relationships/hyperlink" Target="consultantplus://offline/ref=505B9E2F462E8F8FD31ADA7FB057E7C7B5D578FE0AA19915CB87D345AACDA52604392CC5E8CAB99F1BF17F52A7n3B3N" TargetMode="External"/><Relationship Id="rId46" Type="http://schemas.openxmlformats.org/officeDocument/2006/relationships/hyperlink" Target="consultantplus://offline/ref=505B9E2F462E8F8FD31ADA7FB057E7C7B5D27AFC0EA59915CB87D345AACDA52604392CC5E8CAB99F1BF17F52A7n3B3N" TargetMode="External"/><Relationship Id="rId59" Type="http://schemas.openxmlformats.org/officeDocument/2006/relationships/hyperlink" Target="consultantplus://offline/ref=505B9E2F462E8F8FD31ADA7FB057E7C7B5D27AFC0EA59915CB87D345AACDA526163974C9E9CDACCB48AB285FA4331024BA64F65C9AnBBE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05B9E2F462E8F8FD31ADA7FB057E7C7B4DE7EF90CA49915CB87D345AACDA52604392CC5E8CAB99F1BF17F52A7n3B3N" TargetMode="External"/><Relationship Id="rId41" Type="http://schemas.openxmlformats.org/officeDocument/2006/relationships/hyperlink" Target="consultantplus://offline/ref=505B9E2F462E8F8FD31ADA7FB057E7C7B5D27AFC0EA19915CB87D345AACDA526163974C9E9CAA09818E42903E1660325B864F45E86BC95EFnEBFN" TargetMode="External"/><Relationship Id="rId54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2" Type="http://schemas.openxmlformats.org/officeDocument/2006/relationships/hyperlink" Target="consultantplus://offline/ref=505B9E2F462E8F8FD31ADA7FB057E7C7B5D27AFC0EA59915CB87D345AACDA526163974C9E9CAA49A1BE42903E1660325B864F45E86BC95EFnE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16584</Words>
  <Characters>94535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User</cp:lastModifiedBy>
  <cp:revision>2</cp:revision>
  <cp:lastPrinted>2020-02-14T08:47:00Z</cp:lastPrinted>
  <dcterms:created xsi:type="dcterms:W3CDTF">2020-02-14T08:47:00Z</dcterms:created>
  <dcterms:modified xsi:type="dcterms:W3CDTF">2020-02-14T08:47:00Z</dcterms:modified>
</cp:coreProperties>
</file>